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BE" w:rsidRDefault="003876BE">
      <w:pPr>
        <w:pStyle w:val="Corpsdetexte"/>
        <w:rPr>
          <w:sz w:val="20"/>
        </w:rPr>
      </w:pPr>
    </w:p>
    <w:p w:rsidR="003876BE" w:rsidRDefault="005D0CA1">
      <w:pPr>
        <w:spacing w:before="101"/>
        <w:ind w:left="280"/>
        <w:rPr>
          <w:sz w:val="36"/>
        </w:rPr>
      </w:pPr>
      <w:r>
        <w:rPr>
          <w:color w:val="FFFFFF"/>
          <w:w w:val="130"/>
          <w:sz w:val="36"/>
        </w:rPr>
        <w:t>JOTAGAS 2019</w:t>
      </w:r>
    </w:p>
    <w:p w:rsidR="003876BE" w:rsidRDefault="005D0CA1">
      <w:pPr>
        <w:pStyle w:val="Heading1"/>
      </w:pPr>
      <w:r>
        <w:rPr>
          <w:color w:val="BF0511"/>
          <w:spacing w:val="-11"/>
          <w:w w:val="140"/>
        </w:rPr>
        <w:t>80cc/125cc/250cc/280cc/300cc</w:t>
      </w:r>
    </w:p>
    <w:p w:rsidR="003876BE" w:rsidRDefault="005D0CA1">
      <w:pPr>
        <w:pStyle w:val="Corpsdetexte"/>
        <w:ind w:left="538"/>
        <w:rPr>
          <w:sz w:val="20"/>
        </w:rPr>
      </w:pPr>
      <w:r>
        <w:br w:type="column"/>
      </w:r>
      <w:r>
        <w:rPr>
          <w:noProof/>
          <w:sz w:val="20"/>
          <w:lang w:val="fr-FR" w:eastAsia="fr-FR" w:bidi="ar-SA"/>
        </w:rPr>
        <w:lastRenderedPageBreak/>
        <w:drawing>
          <wp:inline distT="0" distB="0" distL="0" distR="0">
            <wp:extent cx="729672" cy="290512"/>
            <wp:effectExtent l="0" t="0" r="0" b="0"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72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BE" w:rsidRDefault="005D0CA1">
      <w:pPr>
        <w:pStyle w:val="Corpsdetexte"/>
        <w:spacing w:before="7"/>
        <w:rPr>
          <w:sz w:val="11"/>
        </w:rPr>
      </w:pPr>
      <w:r>
        <w:rPr>
          <w:noProof/>
          <w:lang w:val="fr-FR" w:eastAsia="fr-FR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9261552</wp:posOffset>
            </wp:positionH>
            <wp:positionV relativeFrom="paragraph">
              <wp:posOffset>114611</wp:posOffset>
            </wp:positionV>
            <wp:extent cx="1017635" cy="95250"/>
            <wp:effectExtent l="0" t="0" r="0" b="0"/>
            <wp:wrapTopAndBottom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6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6BE" w:rsidRDefault="005D0CA1">
      <w:pPr>
        <w:spacing w:before="61"/>
        <w:ind w:left="280"/>
        <w:rPr>
          <w:b/>
          <w:i/>
          <w:sz w:val="12"/>
        </w:rPr>
      </w:pPr>
      <w:r>
        <w:rPr>
          <w:b/>
          <w:i/>
          <w:color w:val="3CC1C8"/>
          <w:w w:val="125"/>
          <w:sz w:val="12"/>
        </w:rPr>
        <w:t>MOTORCYCLES &amp; E-BIKES</w:t>
      </w:r>
    </w:p>
    <w:p w:rsidR="003876BE" w:rsidRDefault="003876BE">
      <w:pPr>
        <w:rPr>
          <w:sz w:val="12"/>
        </w:rPr>
        <w:sectPr w:rsidR="003876BE">
          <w:pgSz w:w="16840" w:h="11910" w:orient="landscape"/>
          <w:pgMar w:top="540" w:right="560" w:bottom="280" w:left="440" w:header="720" w:footer="720" w:gutter="0"/>
          <w:cols w:num="2" w:space="720" w:equalWidth="0">
            <w:col w:w="4717" w:space="9140"/>
            <w:col w:w="1983"/>
          </w:cols>
        </w:sectPr>
      </w:pPr>
    </w:p>
    <w:p w:rsidR="003876BE" w:rsidRDefault="003876BE">
      <w:pPr>
        <w:pStyle w:val="Corpsdetexte"/>
        <w:spacing w:before="9" w:after="1"/>
        <w:rPr>
          <w:b/>
          <w:i/>
          <w:sz w:val="8"/>
        </w:rPr>
      </w:pPr>
      <w:r w:rsidRPr="003876BE">
        <w:lastRenderedPageBreak/>
        <w:pict>
          <v:rect id="_x0000_s1046" style="position:absolute;margin-left:0;margin-top:0;width:841.9pt;height:595.3pt;z-index:-251656192;mso-position-horizontal-relative:page;mso-position-vertical-relative:page" fillcolor="#3c3d3f" stroked="f">
            <w10:wrap anchorx="page" anchory="page"/>
          </v:rect>
        </w:pict>
      </w:r>
    </w:p>
    <w:p w:rsidR="003876BE" w:rsidRDefault="003876BE">
      <w:pPr>
        <w:pStyle w:val="Corpsdetexte"/>
        <w:spacing w:line="20" w:lineRule="exact"/>
        <w:ind w:left="343"/>
        <w:rPr>
          <w:sz w:val="2"/>
        </w:rPr>
      </w:pPr>
      <w:r w:rsidRPr="003876BE">
        <w:rPr>
          <w:sz w:val="2"/>
        </w:rPr>
      </w:r>
      <w:r>
        <w:rPr>
          <w:sz w:val="2"/>
        </w:rPr>
        <w:pict>
          <v:group id="_x0000_s1044" style="width:30.5pt;height:1pt;mso-position-horizontal-relative:char;mso-position-vertical-relative:line" coordsize="610,20">
            <v:line id="_x0000_s1045" style="position:absolute" from="0,10" to="609,10" strokecolor="#d2232a" strokeweight="1pt"/>
            <w10:wrap type="none"/>
            <w10:anchorlock/>
          </v:group>
        </w:pict>
      </w:r>
    </w:p>
    <w:p w:rsidR="003876BE" w:rsidRDefault="003876BE">
      <w:pPr>
        <w:pStyle w:val="Corpsdetexte"/>
        <w:rPr>
          <w:b/>
          <w:i/>
          <w:sz w:val="20"/>
        </w:rPr>
      </w:pPr>
    </w:p>
    <w:p w:rsidR="003876BE" w:rsidRDefault="003876BE">
      <w:pPr>
        <w:pStyle w:val="Corpsdetexte"/>
        <w:rPr>
          <w:b/>
          <w:i/>
          <w:sz w:val="20"/>
        </w:rPr>
      </w:pPr>
    </w:p>
    <w:p w:rsidR="003876BE" w:rsidRDefault="003876BE">
      <w:pPr>
        <w:pStyle w:val="Corpsdetexte"/>
        <w:rPr>
          <w:b/>
          <w:i/>
          <w:sz w:val="20"/>
        </w:rPr>
      </w:pPr>
    </w:p>
    <w:p w:rsidR="003876BE" w:rsidRDefault="003876BE">
      <w:pPr>
        <w:pStyle w:val="Corpsdetexte"/>
        <w:spacing w:before="3"/>
        <w:rPr>
          <w:b/>
          <w:i/>
          <w:sz w:val="11"/>
        </w:rPr>
      </w:pPr>
      <w:r w:rsidRPr="003876B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7.25pt;margin-top:8.85pt;width:231.4pt;height:396.5pt;z-index:251654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Look w:val="01E0"/>
                  </w:tblPr>
                  <w:tblGrid>
                    <w:gridCol w:w="2505"/>
                    <w:gridCol w:w="2100"/>
                  </w:tblGrid>
                  <w:tr w:rsidR="003876BE">
                    <w:trPr>
                      <w:trHeight w:val="694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spacing w:before="61"/>
                          <w:ind w:left="187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Marca</w:t>
                        </w:r>
                        <w:proofErr w:type="spellEnd"/>
                      </w:p>
                      <w:p w:rsidR="003876BE" w:rsidRDefault="005D0CA1">
                        <w:pPr>
                          <w:pStyle w:val="TableParagraph"/>
                          <w:spacing w:before="148"/>
                          <w:ind w:left="18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Brand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5"/>
                            <w:sz w:val="17"/>
                          </w:rPr>
                          <w:t>Jotagas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7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15"/>
                            <w:sz w:val="17"/>
                          </w:rPr>
                          <w:t>Modelo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7"/>
                          </w:rPr>
                          <w:t>Model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2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5"/>
                            <w:sz w:val="17"/>
                          </w:rPr>
                          <w:t>JTR 2019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Motor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Engine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Monocilíndrico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2T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5"/>
                            <w:sz w:val="17"/>
                          </w:rPr>
                          <w:t>1 cylinder 2 stroke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Cárteres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Crankcase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Aluminio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Aluminium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Refrigeración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Cooling system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Líquida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Water cooled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15"/>
                            <w:sz w:val="17"/>
                          </w:rPr>
                          <w:t>Admisión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Admission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Por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láminas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/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inyección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 xml:space="preserve">Directly to </w:t>
                        </w:r>
                        <w:proofErr w:type="spellStart"/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crankase</w:t>
                        </w:r>
                        <w:proofErr w:type="spellEnd"/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Cilindrada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Displacement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 w:line="206" w:lineRule="exact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5"/>
                            <w:sz w:val="17"/>
                          </w:rPr>
                          <w:t>80, 125, 250, 280,</w:t>
                        </w:r>
                      </w:p>
                      <w:p w:rsidR="003876BE" w:rsidRDefault="005D0CA1">
                        <w:pPr>
                          <w:pStyle w:val="TableParagraph"/>
                          <w:spacing w:before="0" w:line="206" w:lineRule="exact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5"/>
                            <w:sz w:val="17"/>
                          </w:rPr>
                          <w:t>300cc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50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Aceite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motor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7"/>
                          </w:rPr>
                          <w:t>Engine oil</w:t>
                        </w:r>
                      </w:p>
                    </w:tc>
                    <w:tc>
                      <w:tcPr>
                        <w:tcW w:w="2100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3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0"/>
                            <w:sz w:val="17"/>
                          </w:rPr>
                          <w:t>W75</w:t>
                        </w:r>
                      </w:p>
                    </w:tc>
                  </w:tr>
                  <w:tr w:rsidR="003876BE">
                    <w:trPr>
                      <w:trHeight w:val="866"/>
                    </w:trPr>
                    <w:tc>
                      <w:tcPr>
                        <w:tcW w:w="2505" w:type="dxa"/>
                        <w:tcBorders>
                          <w:bottom w:val="single" w:sz="18" w:space="0" w:color="FFFFFF"/>
                        </w:tcBorders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Embrague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Clutch</w:t>
                        </w:r>
                      </w:p>
                    </w:tc>
                    <w:tc>
                      <w:tcPr>
                        <w:tcW w:w="2100" w:type="dxa"/>
                        <w:tcBorders>
                          <w:bottom w:val="single" w:sz="18" w:space="0" w:color="FFFFFF"/>
                        </w:tcBorders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Hidráulico</w:t>
                        </w:r>
                        <w:proofErr w:type="spellEnd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diafragma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Hydraulic-diaphragm</w:t>
                        </w:r>
                      </w:p>
                    </w:tc>
                  </w:tr>
                </w:tbl>
                <w:p w:rsidR="003876BE" w:rsidRDefault="003876BE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3876BE">
        <w:pict>
          <v:shape id="_x0000_s1042" type="#_x0000_t202" style="position:absolute;margin-left:268.7pt;margin-top:8.85pt;width:263.65pt;height:396.5pt;z-index:2516551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Look w:val="01E0"/>
                  </w:tblPr>
                  <w:tblGrid>
                    <w:gridCol w:w="2625"/>
                    <w:gridCol w:w="2625"/>
                  </w:tblGrid>
                  <w:tr w:rsidR="003876BE">
                    <w:trPr>
                      <w:trHeight w:val="694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spacing w:before="61"/>
                          <w:ind w:left="18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Selector</w:t>
                        </w:r>
                      </w:p>
                      <w:p w:rsidR="003876BE" w:rsidRDefault="005D0CA1">
                        <w:pPr>
                          <w:pStyle w:val="TableParagraph"/>
                          <w:spacing w:before="148"/>
                          <w:ind w:left="18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Selector</w:t>
                        </w:r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spacing w:before="61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 xml:space="preserve">Nuevo </w:t>
                        </w: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diseño</w:t>
                        </w:r>
                        <w:proofErr w:type="spellEnd"/>
                      </w:p>
                      <w:p w:rsidR="003876BE" w:rsidRDefault="005D0CA1">
                        <w:pPr>
                          <w:pStyle w:val="TableParagraph"/>
                          <w:spacing w:before="148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New design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7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Caja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cambios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Gears box</w:t>
                        </w:r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5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velocidades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0"/>
                            <w:sz w:val="17"/>
                          </w:rPr>
                          <w:t>5 gears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Encendido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Switch</w:t>
                        </w:r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 xml:space="preserve">Digital CDI – 2 </w:t>
                        </w:r>
                        <w:proofErr w:type="spellStart"/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mapas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Digital CDI – 2 mappings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Transmisión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primaria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Primary transmission</w:t>
                        </w:r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Por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engranajes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Gears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Transmisión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secundaria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Secondary transmission</w:t>
                        </w:r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Por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cadena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Chain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Carburador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Carburetor</w:t>
                        </w:r>
                        <w:proofErr w:type="spellEnd"/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2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5"/>
                            <w:sz w:val="17"/>
                          </w:rPr>
                          <w:t>28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Chasis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Basculante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 xml:space="preserve">Frame /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Swingarm</w:t>
                        </w:r>
                        <w:proofErr w:type="spellEnd"/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1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 w:line="235" w:lineRule="auto"/>
                          <w:ind w:left="189" w:right="407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Una</w:t>
                        </w:r>
                        <w:proofErr w:type="spellEnd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pieza</w:t>
                        </w:r>
                        <w:proofErr w:type="spellEnd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Aluminio</w:t>
                        </w:r>
                        <w:proofErr w:type="spellEnd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60"/>
                            <w:sz w:val="17"/>
                          </w:rPr>
                          <w:t xml:space="preserve">/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One piece - Aluminium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Suspensión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delantera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Front suspension</w:t>
                        </w:r>
                      </w:p>
                    </w:tc>
                    <w:tc>
                      <w:tcPr>
                        <w:tcW w:w="2625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Hidráulica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regulable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175 mm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Hydraulic adjustable 175 mm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625" w:type="dxa"/>
                        <w:tcBorders>
                          <w:bottom w:val="single" w:sz="8" w:space="0" w:color="FFFFFF"/>
                        </w:tcBorders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Amortiguador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trasero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Shock absorber</w:t>
                        </w:r>
                      </w:p>
                    </w:tc>
                    <w:tc>
                      <w:tcPr>
                        <w:tcW w:w="2625" w:type="dxa"/>
                        <w:tcBorders>
                          <w:bottom w:val="single" w:sz="8" w:space="0" w:color="FFFFFF"/>
                        </w:tcBorders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4"/>
                            <w:w w:val="125"/>
                            <w:sz w:val="17"/>
                          </w:rPr>
                          <w:t>Progresivo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25"/>
                            <w:sz w:val="17"/>
                          </w:rPr>
                          <w:t>175</w:t>
                        </w:r>
                        <w:r>
                          <w:rPr>
                            <w:color w:val="FFFFFF"/>
                            <w:spacing w:val="-22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17"/>
                          </w:rPr>
                          <w:t>mm</w:t>
                        </w:r>
                        <w:r>
                          <w:rPr>
                            <w:color w:val="FFFFFF"/>
                            <w:spacing w:val="-22"/>
                            <w:w w:val="12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4"/>
                            <w:w w:val="125"/>
                            <w:sz w:val="17"/>
                          </w:rPr>
                          <w:t>recorrido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Progressive 175 mm travel</w:t>
                        </w:r>
                      </w:p>
                    </w:tc>
                  </w:tr>
                </w:tbl>
                <w:p w:rsidR="003876BE" w:rsidRDefault="003876BE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3876BE">
        <w:pict>
          <v:shape id="_x0000_s1041" type="#_x0000_t202" style="position:absolute;margin-left:542.4pt;margin-top:8.85pt;width:264.25pt;height:396.6pt;z-index:2516561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Look w:val="01E0"/>
                  </w:tblPr>
                  <w:tblGrid>
                    <w:gridCol w:w="2460"/>
                    <w:gridCol w:w="2802"/>
                  </w:tblGrid>
                  <w:tr w:rsidR="003876BE">
                    <w:trPr>
                      <w:trHeight w:val="694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spacing w:before="61"/>
                          <w:ind w:left="187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Freno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delantero</w:t>
                        </w:r>
                        <w:proofErr w:type="spellEnd"/>
                      </w:p>
                      <w:p w:rsidR="003876BE" w:rsidRDefault="005D0CA1">
                        <w:pPr>
                          <w:pStyle w:val="TableParagraph"/>
                          <w:spacing w:before="148"/>
                          <w:ind w:left="18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Front brake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spacing w:before="61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Disco 190 mm – 4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pistones</w:t>
                        </w:r>
                        <w:proofErr w:type="spellEnd"/>
                      </w:p>
                      <w:p w:rsidR="003876BE" w:rsidRDefault="005D0CA1">
                        <w:pPr>
                          <w:pStyle w:val="TableParagraph"/>
                          <w:spacing w:before="148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Disk 190 mm - 4 pistons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7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Freno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trasero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Rear brake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Disco 150 mm – 2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pistones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Disk 150 mm - 2 pistons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Llantas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Rims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Aluminio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Aluminium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Neumático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Dela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Tras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.</w:t>
                        </w:r>
                        <w:proofErr w:type="gram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30"/>
                            <w:sz w:val="17"/>
                          </w:rPr>
                          <w:t>Front tire / Rear tire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2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5"/>
                            <w:sz w:val="17"/>
                          </w:rPr>
                          <w:t>Trial 2,75x 21” /4,00x 18”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Manillar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Handle bar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Sección</w:t>
                        </w:r>
                        <w:proofErr w:type="spellEnd"/>
                        <w:r>
                          <w:rPr>
                            <w:color w:val="FFFFFF"/>
                            <w:w w:val="115"/>
                            <w:sz w:val="17"/>
                          </w:rPr>
                          <w:t xml:space="preserve"> variable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Variable section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Distancia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entre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ejes</w:t>
                        </w:r>
                        <w:proofErr w:type="spellEnd"/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Wheel base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2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0"/>
                            <w:sz w:val="17"/>
                          </w:rPr>
                          <w:t>1.300 mm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17"/>
                          </w:rPr>
                          <w:t>Peso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Weight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3876BE">
                        <w:pPr>
                          <w:pStyle w:val="TableParagraph"/>
                          <w:spacing w:before="2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1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35"/>
                            <w:sz w:val="17"/>
                          </w:rPr>
                          <w:t>67 Kg</w:t>
                        </w:r>
                      </w:p>
                    </w:tc>
                  </w:tr>
                  <w:tr w:rsidR="003876BE">
                    <w:trPr>
                      <w:trHeight w:val="885"/>
                    </w:trPr>
                    <w:tc>
                      <w:tcPr>
                        <w:tcW w:w="2460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Depósito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 xml:space="preserve"> combustible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Fuel tank</w:t>
                        </w:r>
                      </w:p>
                    </w:tc>
                    <w:tc>
                      <w:tcPr>
                        <w:tcW w:w="2802" w:type="dxa"/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Integrado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en el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chasis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2,7 L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Integrated in the frame 2,7 L</w:t>
                        </w:r>
                      </w:p>
                    </w:tc>
                  </w:tr>
                  <w:tr w:rsidR="003876BE">
                    <w:trPr>
                      <w:trHeight w:val="887"/>
                    </w:trPr>
                    <w:tc>
                      <w:tcPr>
                        <w:tcW w:w="2460" w:type="dxa"/>
                        <w:tcBorders>
                          <w:bottom w:val="single" w:sz="8" w:space="0" w:color="FFFFFF"/>
                        </w:tcBorders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Combustible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7"/>
                          </w:rPr>
                          <w:t>Fuel</w:t>
                        </w:r>
                      </w:p>
                    </w:tc>
                    <w:tc>
                      <w:tcPr>
                        <w:tcW w:w="2802" w:type="dxa"/>
                        <w:tcBorders>
                          <w:bottom w:val="single" w:sz="8" w:space="0" w:color="FFFFFF"/>
                        </w:tcBorders>
                        <w:shd w:val="clear" w:color="auto" w:fill="3C3D3F"/>
                      </w:tcPr>
                      <w:p w:rsidR="003876BE" w:rsidRDefault="005D0CA1">
                        <w:pPr>
                          <w:pStyle w:val="TableParagraph"/>
                          <w:ind w:left="189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Gasolina</w:t>
                        </w:r>
                        <w:proofErr w:type="spellEnd"/>
                        <w:r>
                          <w:rPr>
                            <w:color w:val="FFFFFF"/>
                            <w:w w:val="120"/>
                            <w:sz w:val="17"/>
                          </w:rPr>
                          <w:t xml:space="preserve"> 98 al</w:t>
                        </w:r>
                      </w:p>
                      <w:p w:rsidR="003876BE" w:rsidRDefault="003876BE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876BE" w:rsidRDefault="005D0CA1">
                        <w:pPr>
                          <w:pStyle w:val="TableParagraph"/>
                          <w:spacing w:before="0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20"/>
                            <w:sz w:val="17"/>
                          </w:rPr>
                          <w:t>Fuel 98 al</w:t>
                        </w:r>
                      </w:p>
                    </w:tc>
                  </w:tr>
                </w:tbl>
                <w:p w:rsidR="003876BE" w:rsidRDefault="003876BE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3876BE" w:rsidRDefault="003876BE">
      <w:pPr>
        <w:rPr>
          <w:sz w:val="11"/>
        </w:rPr>
        <w:sectPr w:rsidR="003876BE">
          <w:type w:val="continuous"/>
          <w:pgSz w:w="16840" w:h="11910" w:orient="landscape"/>
          <w:pgMar w:top="1100" w:right="560" w:bottom="280" w:left="440" w:header="720" w:footer="720" w:gutter="0"/>
          <w:cols w:space="720"/>
        </w:sectPr>
      </w:pPr>
    </w:p>
    <w:p w:rsidR="003876BE" w:rsidRDefault="003876BE">
      <w:pPr>
        <w:pStyle w:val="Corpsdetexte"/>
        <w:spacing w:before="6"/>
        <w:rPr>
          <w:b/>
          <w:i/>
        </w:rPr>
      </w:pPr>
      <w:r w:rsidRPr="003876BE">
        <w:lastRenderedPageBreak/>
        <w:pict>
          <v:group id="_x0000_s1027" style="position:absolute;margin-left:0;margin-top:-.5pt;width:841.9pt;height:595.8pt;z-index:-251655168;mso-position-horizontal-relative:page;mso-position-vertical-relative:page" coordorigin=",-10" coordsize="16838,119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16838;height:11906">
              <v:imagedata r:id="rId6" o:title=""/>
            </v:shape>
            <v:shape id="_x0000_s1039" style="position:absolute;left:14843;top:10811;width:294;height:981" coordorigin="14843,10811" coordsize="294,981" o:spt="100" adj="0,,0" path="m15137,11526r-294,-301l14843,11514r294,278l15137,11526t,-414l14843,10811r,289l15137,11378r,-266e" fillcolor="#d2232a" stroked="f">
              <v:stroke joinstyle="round"/>
              <v:formulas/>
              <v:path arrowok="t" o:connecttype="segments"/>
            </v:shape>
            <v:shape id="_x0000_s1038" type="#_x0000_t75" style="position:absolute;left:11524;top:9887;width:2596;height:243">
              <v:imagedata r:id="rId7" o:title=""/>
            </v:shape>
            <v:shape id="_x0000_s1037" type="#_x0000_t75" style="position:absolute;left:11932;top:8844;width:1856;height:739">
              <v:imagedata r:id="rId8" o:title=""/>
            </v:shape>
            <v:shape id="_x0000_s1036" style="position:absolute;left:14818;width:274;height:10904" coordorigin="14818" coordsize="274,10904" path="m15091,r-263,l14818,10633r273,270l15091,xe" fillcolor="#3cc1c8" stroked="f">
              <v:path arrowok="t"/>
            </v:shape>
            <v:shape id="_x0000_s1035" style="position:absolute;left:-274;top:1002;width:274;height:10904" coordorigin="-273,1002" coordsize="274,10904" o:spt="100" adj="0,,0" path="m15091,10903l15091,t-263,l14818,10633r273,270e" filled="f" strokecolor="#3cc1c8" strokeweight="1pt">
              <v:stroke joinstyle="round"/>
              <v:formulas/>
              <v:path arrowok="t" o:connecttype="segments"/>
            </v:shape>
            <v:shape id="_x0000_s1034" style="position:absolute;left:14888;width:274;height:10904" coordorigin="14889" coordsize="274,10904" path="m15162,r-264,l14889,10633r273,270l15162,xe" fillcolor="#d2232a" stroked="f">
              <v:path arrowok="t"/>
            </v:shape>
            <v:shape id="_x0000_s1033" style="position:absolute;left:-274;top:1002;width:274;height:10904" coordorigin="-273,1002" coordsize="274,10904" o:spt="100" adj="0,,0" path="m15162,10903l15162,t-264,l14889,10633r273,270e" filled="f" strokecolor="#d2232a" strokeweight="1pt">
              <v:stroke joinstyle="round"/>
              <v:formulas/>
              <v:path arrowok="t" o:connecttype="segments"/>
            </v:shape>
            <v:shape id="_x0000_s1032" style="position:absolute;left:14807;top:10766;width:294;height:567" coordorigin="14808,10766" coordsize="294,567" path="m14808,10766r,289l15101,11333r1,-266l14808,10766xe" fillcolor="#3cc1c8" stroked="f">
              <v:path arrowok="t"/>
            </v:shape>
            <v:shape id="_x0000_s1031" style="position:absolute;left:14878;top:10766;width:294;height:567" coordorigin="14879,10766" coordsize="294,567" path="m14879,10766r,289l15172,11333r,-266l14879,10766xe" fillcolor="#d2232a" stroked="f">
              <v:path arrowok="t"/>
            </v:shape>
            <v:shape id="_x0000_s1030" style="position:absolute;left:14807;top:11179;width:294;height:567" coordorigin="14808,11180" coordsize="294,567" path="m14808,11180r,289l15101,11747r1,-266l14808,11180xe" fillcolor="#3cc1c8" stroked="f">
              <v:path arrowok="t"/>
            </v:shape>
            <v:shape id="_x0000_s1029" style="position:absolute;left:14878;top:11179;width:294;height:567" coordorigin="14879,11180" coordsize="294,567" path="m14879,11180r,289l15172,11747r,-266l14879,11180xe" fillcolor="#d2232a" stroked="f">
              <v:path arrowok="t"/>
            </v:shape>
            <v:shape id="_x0000_s1028" type="#_x0000_t75" style="position:absolute;top:880;width:8873;height:10913">
              <v:imagedata r:id="rId9" o:title=""/>
            </v:shape>
            <w10:wrap anchorx="page" anchory="page"/>
          </v:group>
        </w:pict>
      </w:r>
    </w:p>
    <w:p w:rsidR="003876BE" w:rsidRDefault="003876BE">
      <w:pPr>
        <w:spacing w:before="105"/>
        <w:ind w:right="2299"/>
        <w:jc w:val="right"/>
        <w:rPr>
          <w:sz w:val="32"/>
        </w:rPr>
      </w:pPr>
      <w:r w:rsidRPr="003876BE">
        <w:pict>
          <v:shape id="_x0000_s1026" type="#_x0000_t202" style="position:absolute;left:0;text-align:left;margin-left:100.75pt;margin-top:-1.25pt;width:320.2pt;height:49.75pt;z-index:251657216;mso-position-horizontal-relative:page" filled="f" stroked="f">
            <v:textbox inset="0,0,0,0">
              <w:txbxContent>
                <w:p w:rsidR="003876BE" w:rsidRDefault="005D0CA1">
                  <w:pPr>
                    <w:tabs>
                      <w:tab w:val="left" w:pos="3060"/>
                      <w:tab w:val="left" w:pos="4383"/>
                    </w:tabs>
                    <w:spacing w:before="32" w:line="962" w:lineRule="exact"/>
                    <w:rPr>
                      <w:b/>
                      <w:sz w:val="80"/>
                    </w:rPr>
                  </w:pPr>
                  <w:proofErr w:type="gramStart"/>
                  <w:r>
                    <w:rPr>
                      <w:b/>
                      <w:color w:val="BF0511"/>
                      <w:w w:val="115"/>
                      <w:sz w:val="80"/>
                    </w:rPr>
                    <w:t>READY</w:t>
                  </w:r>
                  <w:r>
                    <w:rPr>
                      <w:b/>
                      <w:color w:val="BF0511"/>
                      <w:w w:val="115"/>
                      <w:sz w:val="80"/>
                    </w:rPr>
                    <w:tab/>
                    <w:t>TO</w:t>
                  </w:r>
                  <w:r>
                    <w:rPr>
                      <w:b/>
                      <w:color w:val="BF0511"/>
                      <w:w w:val="115"/>
                      <w:sz w:val="80"/>
                    </w:rPr>
                    <w:tab/>
                    <w:t>WIN!</w:t>
                  </w:r>
                  <w:proofErr w:type="gramEnd"/>
                </w:p>
              </w:txbxContent>
            </v:textbox>
            <w10:wrap anchorx="page"/>
          </v:shape>
        </w:pict>
      </w:r>
      <w:r w:rsidR="005D0CA1">
        <w:rPr>
          <w:color w:val="FFFFFF"/>
          <w:w w:val="115"/>
          <w:sz w:val="32"/>
        </w:rPr>
        <w:t>CONTACTO</w:t>
      </w:r>
    </w:p>
    <w:p w:rsidR="003876BE" w:rsidRDefault="005D0CA1">
      <w:pPr>
        <w:pStyle w:val="Corpsdetexte"/>
        <w:spacing w:before="265"/>
        <w:ind w:right="2299"/>
        <w:jc w:val="right"/>
      </w:pPr>
      <w:r>
        <w:rPr>
          <w:color w:val="FFFFFF"/>
          <w:w w:val="125"/>
        </w:rPr>
        <w:t>SPARE PARTS DEPARTMENT</w:t>
      </w:r>
    </w:p>
    <w:p w:rsidR="003876BE" w:rsidRDefault="003876BE">
      <w:pPr>
        <w:pStyle w:val="Corpsdetexte"/>
        <w:spacing w:before="11"/>
        <w:ind w:right="2299"/>
        <w:jc w:val="right"/>
      </w:pPr>
      <w:hyperlink r:id="rId10">
        <w:r w:rsidR="005D0CA1">
          <w:rPr>
            <w:color w:val="FFFFFF"/>
            <w:w w:val="115"/>
          </w:rPr>
          <w:t>par</w:t>
        </w:r>
      </w:hyperlink>
      <w:hyperlink r:id="rId11">
        <w:r w:rsidR="005D0CA1">
          <w:rPr>
            <w:color w:val="FFFFFF"/>
            <w:w w:val="115"/>
          </w:rPr>
          <w:t>ts@jotagas.com</w:t>
        </w:r>
      </w:hyperlink>
    </w:p>
    <w:p w:rsidR="003876BE" w:rsidRDefault="003876BE">
      <w:pPr>
        <w:pStyle w:val="Corpsdetexte"/>
        <w:rPr>
          <w:sz w:val="26"/>
        </w:rPr>
      </w:pPr>
    </w:p>
    <w:p w:rsidR="003876BE" w:rsidRDefault="005D0CA1">
      <w:pPr>
        <w:pStyle w:val="Corpsdetexte"/>
        <w:spacing w:before="199"/>
        <w:ind w:right="2299"/>
        <w:jc w:val="right"/>
      </w:pPr>
      <w:r>
        <w:rPr>
          <w:color w:val="FFFFFF"/>
          <w:w w:val="120"/>
        </w:rPr>
        <w:t>SALES DEPARTMENT</w:t>
      </w:r>
    </w:p>
    <w:p w:rsidR="003876BE" w:rsidRDefault="003876BE">
      <w:pPr>
        <w:pStyle w:val="Corpsdetexte"/>
        <w:spacing w:before="12"/>
        <w:ind w:right="2299"/>
        <w:jc w:val="right"/>
      </w:pPr>
      <w:hyperlink r:id="rId12">
        <w:r w:rsidR="005D0CA1">
          <w:rPr>
            <w:color w:val="FFFFFF"/>
            <w:w w:val="115"/>
          </w:rPr>
          <w:t>sales@jotagas.com</w:t>
        </w:r>
      </w:hyperlink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rPr>
          <w:sz w:val="20"/>
        </w:rPr>
      </w:pPr>
    </w:p>
    <w:p w:rsidR="003876BE" w:rsidRDefault="003876BE">
      <w:pPr>
        <w:pStyle w:val="Corpsdetexte"/>
        <w:spacing w:before="10"/>
        <w:rPr>
          <w:sz w:val="25"/>
        </w:rPr>
      </w:pPr>
    </w:p>
    <w:p w:rsidR="003876BE" w:rsidRDefault="005D0CA1">
      <w:pPr>
        <w:spacing w:before="111"/>
        <w:ind w:right="2171"/>
        <w:jc w:val="right"/>
        <w:rPr>
          <w:b/>
          <w:i/>
          <w:sz w:val="19"/>
        </w:rPr>
      </w:pPr>
      <w:r>
        <w:rPr>
          <w:b/>
          <w:i/>
          <w:color w:val="3CC1C8"/>
          <w:w w:val="130"/>
          <w:sz w:val="19"/>
        </w:rPr>
        <w:t>MOTORCYCLES &amp; E-BIKES</w:t>
      </w:r>
    </w:p>
    <w:p w:rsidR="003876BE" w:rsidRDefault="003876BE">
      <w:pPr>
        <w:pStyle w:val="Corpsdetexte"/>
        <w:spacing w:before="12"/>
        <w:rPr>
          <w:b/>
          <w:i/>
          <w:sz w:val="24"/>
        </w:rPr>
      </w:pPr>
    </w:p>
    <w:p w:rsidR="003876BE" w:rsidRDefault="003876BE">
      <w:pPr>
        <w:spacing w:before="107"/>
        <w:ind w:right="2299"/>
        <w:jc w:val="right"/>
        <w:rPr>
          <w:b/>
        </w:rPr>
      </w:pPr>
      <w:hyperlink r:id="rId13">
        <w:r w:rsidR="005D0CA1">
          <w:rPr>
            <w:b/>
            <w:color w:val="FFFFFF"/>
            <w:w w:val="120"/>
          </w:rPr>
          <w:t>www.jotagas.com</w:t>
        </w:r>
      </w:hyperlink>
    </w:p>
    <w:sectPr w:rsidR="003876BE" w:rsidSect="003876BE">
      <w:pgSz w:w="16840" w:h="11910" w:orient="landscape"/>
      <w:pgMar w:top="1100" w:right="56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3876BE"/>
    <w:rsid w:val="003876BE"/>
    <w:rsid w:val="00450D07"/>
    <w:rsid w:val="005D0CA1"/>
    <w:rsid w:val="00C53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76BE"/>
    <w:rPr>
      <w:rFonts w:ascii="Calibri" w:eastAsia="Calibri" w:hAnsi="Calibri" w:cs="Calibri"/>
      <w:lang w:val="en-GB" w:eastAsia="en-GB" w:bidi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76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3876BE"/>
  </w:style>
  <w:style w:type="paragraph" w:customStyle="1" w:styleId="Heading1">
    <w:name w:val="Heading 1"/>
    <w:basedOn w:val="Normal"/>
    <w:uiPriority w:val="1"/>
    <w:qFormat/>
    <w:rsid w:val="003876BE"/>
    <w:pPr>
      <w:spacing w:before="56"/>
      <w:ind w:left="280"/>
      <w:outlineLvl w:val="1"/>
    </w:pPr>
    <w:rPr>
      <w:sz w:val="26"/>
      <w:szCs w:val="26"/>
    </w:rPr>
  </w:style>
  <w:style w:type="paragraph" w:styleId="Paragraphedeliste">
    <w:name w:val="List Paragraph"/>
    <w:basedOn w:val="Normal"/>
    <w:uiPriority w:val="1"/>
    <w:qFormat/>
    <w:rsid w:val="003876BE"/>
  </w:style>
  <w:style w:type="paragraph" w:customStyle="1" w:styleId="TableParagraph">
    <w:name w:val="Table Paragraph"/>
    <w:basedOn w:val="Normal"/>
    <w:uiPriority w:val="1"/>
    <w:qFormat/>
    <w:rsid w:val="003876BE"/>
    <w:pPr>
      <w:spacing w:before="11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0D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D07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jotagas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sales@jotaga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ts@jotagas.com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parts@jotagas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</Words>
  <Characters>363</Characters>
  <Application>Microsoft Office Word</Application>
  <DocSecurity>0</DocSecurity>
  <Lines>3</Lines>
  <Paragraphs>1</Paragraphs>
  <ScaleCrop>false</ScaleCrop>
  <Company>Education Nationale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Joliot Curie</cp:lastModifiedBy>
  <cp:revision>3</cp:revision>
  <dcterms:created xsi:type="dcterms:W3CDTF">2018-12-03T14:01:00Z</dcterms:created>
  <dcterms:modified xsi:type="dcterms:W3CDTF">2018-12-03T14:10:00Z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2018-12-03T00:00:00Z</vt:filetime>
  </property>
</Properties>
</file>